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</w:r>
      <w:r w:rsidR="00201EF1">
        <w:rPr>
          <w:b/>
        </w:rPr>
        <w:t xml:space="preserve">AUDIT &amp; FINANCE </w:t>
      </w:r>
      <w:r w:rsidR="0078020C">
        <w:rPr>
          <w:b/>
        </w:rPr>
        <w:t>COMMITTEE</w:t>
      </w:r>
      <w:r w:rsidRPr="00623A6A">
        <w:rPr>
          <w:b/>
        </w:rPr>
        <w:t xml:space="preserve">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78020C" w:rsidP="00B72B79">
      <w:pPr>
        <w:ind w:right="60"/>
        <w:jc w:val="center"/>
      </w:pPr>
      <w:r>
        <w:t xml:space="preserve">Date:  </w:t>
      </w:r>
      <w:r w:rsidR="000C2132">
        <w:t>Thurs</w:t>
      </w:r>
      <w:r>
        <w:t>day</w:t>
      </w:r>
      <w:r w:rsidR="00B72B79">
        <w:t xml:space="preserve"> </w:t>
      </w:r>
      <w:r w:rsidR="00347FDD">
        <w:t>March</w:t>
      </w:r>
      <w:r w:rsidR="003D2C98">
        <w:t xml:space="preserve"> 2</w:t>
      </w:r>
      <w:r w:rsidR="000C2132">
        <w:t>1</w:t>
      </w:r>
      <w:r w:rsidR="009F2F6F">
        <w:t>, 201</w:t>
      </w:r>
      <w:r w:rsidR="000C2132">
        <w:t>9 2</w:t>
      </w:r>
      <w:r w:rsidR="00B72B79">
        <w:t>:</w:t>
      </w:r>
      <w:r w:rsidR="00826E96">
        <w:t>0</w:t>
      </w:r>
      <w:r w:rsidR="00201EF1">
        <w:t>0</w:t>
      </w:r>
      <w:r w:rsidR="00B72B79">
        <w:t xml:space="preserve"> </w:t>
      </w:r>
      <w:r w:rsidR="003D2C98">
        <w:t>p</w:t>
      </w:r>
      <w:r w:rsidR="00B72B79">
        <w:t>m</w:t>
      </w:r>
    </w:p>
    <w:p w:rsidR="00864576" w:rsidRDefault="00B72B79" w:rsidP="00B72B79">
      <w:pPr>
        <w:ind w:right="60"/>
        <w:jc w:val="center"/>
      </w:pPr>
      <w:r>
        <w:t xml:space="preserve">Place:  </w:t>
      </w:r>
      <w:r w:rsidR="0078020C">
        <w:t>Authority Administrative Offices</w:t>
      </w:r>
      <w:r>
        <w:t xml:space="preserve"> </w:t>
      </w:r>
    </w:p>
    <w:p w:rsidR="00B72B79" w:rsidRDefault="0078020C" w:rsidP="00B72B79">
      <w:pPr>
        <w:ind w:right="60"/>
        <w:jc w:val="center"/>
      </w:pPr>
      <w:r>
        <w:t>700 Pleasant St. Suite 320</w:t>
      </w:r>
    </w:p>
    <w:p w:rsidR="00B72B79" w:rsidRDefault="00B72B79" w:rsidP="00B72B79">
      <w:pPr>
        <w:ind w:right="60"/>
        <w:jc w:val="center"/>
      </w:pPr>
      <w:r>
        <w:t xml:space="preserve"> 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157028" w:rsidRDefault="00347FDD" w:rsidP="00B72B79">
      <w:pPr>
        <w:ind w:right="60"/>
      </w:pPr>
      <w:r>
        <w:t>3.</w:t>
      </w:r>
      <w:r>
        <w:tab/>
        <w:t>Minutes</w:t>
      </w:r>
    </w:p>
    <w:p w:rsidR="00882342" w:rsidRDefault="00882342" w:rsidP="00882342">
      <w:pPr>
        <w:pStyle w:val="ListParagraph"/>
        <w:numPr>
          <w:ilvl w:val="0"/>
          <w:numId w:val="6"/>
        </w:numPr>
        <w:ind w:left="1530" w:right="60"/>
      </w:pPr>
      <w:r>
        <w:t xml:space="preserve">September </w:t>
      </w:r>
      <w:r w:rsidR="000C2132">
        <w:t>17, 2018</w:t>
      </w:r>
    </w:p>
    <w:p w:rsidR="00157028" w:rsidRDefault="00157028" w:rsidP="00B72B79">
      <w:pPr>
        <w:ind w:right="60"/>
      </w:pPr>
    </w:p>
    <w:p w:rsidR="00B72B79" w:rsidRDefault="00157028" w:rsidP="0078020C">
      <w:pPr>
        <w:ind w:right="60"/>
      </w:pPr>
      <w:r>
        <w:t>4</w:t>
      </w:r>
      <w:r w:rsidR="00B72B79">
        <w:t>.</w:t>
      </w:r>
      <w:r w:rsidR="00B72B79">
        <w:tab/>
        <w:t>New Business</w:t>
      </w:r>
    </w:p>
    <w:p w:rsidR="0078020C" w:rsidRDefault="000C2132" w:rsidP="00201EF1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FY20</w:t>
      </w:r>
      <w:r w:rsidR="00347FDD">
        <w:t xml:space="preserve"> Draft Budget</w:t>
      </w:r>
    </w:p>
    <w:p w:rsidR="00B72B79" w:rsidRDefault="00B72B79" w:rsidP="00B72B79"/>
    <w:p w:rsidR="00B72B79" w:rsidRDefault="00157028" w:rsidP="00CD620C">
      <w:pPr>
        <w:tabs>
          <w:tab w:val="left" w:pos="720"/>
        </w:tabs>
      </w:pPr>
      <w:r>
        <w:t>5</w:t>
      </w:r>
      <w:r w:rsidR="00B72B79">
        <w:t>.</w:t>
      </w:r>
      <w:r w:rsidR="00B72B79"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FD1883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 w:rsidP="00E54210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E54210" w:rsidRDefault="00E54210" w:rsidP="00E54210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E54210" w:rsidRDefault="00E54210"/>
    <w:p w:rsidR="00E54210" w:rsidRDefault="00E54210"/>
    <w:sectPr w:rsidR="00E54210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883" w:rsidRDefault="00FD1883" w:rsidP="002761C0">
      <w:r>
        <w:separator/>
      </w:r>
    </w:p>
  </w:endnote>
  <w:endnote w:type="continuationSeparator" w:id="0">
    <w:p w:rsidR="00FD1883" w:rsidRDefault="00FD1883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FD1883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FD1883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FD1883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883" w:rsidRDefault="00FD1883" w:rsidP="002761C0">
      <w:r>
        <w:separator/>
      </w:r>
    </w:p>
  </w:footnote>
  <w:footnote w:type="continuationSeparator" w:id="0">
    <w:p w:rsidR="00FD1883" w:rsidRDefault="00FD1883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 w15:restartNumberingAfterBreak="0">
    <w:nsid w:val="42450C5B"/>
    <w:multiLevelType w:val="hybridMultilevel"/>
    <w:tmpl w:val="3F32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D2B56E9"/>
    <w:multiLevelType w:val="hybridMultilevel"/>
    <w:tmpl w:val="DA465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C2132"/>
    <w:rsid w:val="000C265B"/>
    <w:rsid w:val="000C7CFF"/>
    <w:rsid w:val="000D7D4C"/>
    <w:rsid w:val="00116A63"/>
    <w:rsid w:val="00157028"/>
    <w:rsid w:val="00157C76"/>
    <w:rsid w:val="00201EF1"/>
    <w:rsid w:val="002524CD"/>
    <w:rsid w:val="002761C0"/>
    <w:rsid w:val="002C14A0"/>
    <w:rsid w:val="002E3F8C"/>
    <w:rsid w:val="00347FDD"/>
    <w:rsid w:val="00355931"/>
    <w:rsid w:val="003D2C98"/>
    <w:rsid w:val="003D2F39"/>
    <w:rsid w:val="004422A3"/>
    <w:rsid w:val="00455918"/>
    <w:rsid w:val="004957E9"/>
    <w:rsid w:val="004C29A0"/>
    <w:rsid w:val="00503582"/>
    <w:rsid w:val="00505379"/>
    <w:rsid w:val="005A0DC1"/>
    <w:rsid w:val="005A4436"/>
    <w:rsid w:val="005F1387"/>
    <w:rsid w:val="007202FD"/>
    <w:rsid w:val="0073102C"/>
    <w:rsid w:val="00734EF3"/>
    <w:rsid w:val="0078020C"/>
    <w:rsid w:val="007C1764"/>
    <w:rsid w:val="00826E96"/>
    <w:rsid w:val="00864576"/>
    <w:rsid w:val="00882342"/>
    <w:rsid w:val="008854B9"/>
    <w:rsid w:val="008A1B06"/>
    <w:rsid w:val="00945846"/>
    <w:rsid w:val="009F2F6F"/>
    <w:rsid w:val="00B72B79"/>
    <w:rsid w:val="00B7377C"/>
    <w:rsid w:val="00C0179B"/>
    <w:rsid w:val="00C27678"/>
    <w:rsid w:val="00C608AD"/>
    <w:rsid w:val="00C70955"/>
    <w:rsid w:val="00C77E4C"/>
    <w:rsid w:val="00CD620C"/>
    <w:rsid w:val="00E54210"/>
    <w:rsid w:val="00F50D37"/>
    <w:rsid w:val="00FD1883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472CF6-530D-48B5-92EC-0EC24F94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4</cp:revision>
  <cp:lastPrinted>2014-08-01T18:34:00Z</cp:lastPrinted>
  <dcterms:created xsi:type="dcterms:W3CDTF">2019-03-18T18:44:00Z</dcterms:created>
  <dcterms:modified xsi:type="dcterms:W3CDTF">2019-03-18T18:48:00Z</dcterms:modified>
</cp:coreProperties>
</file>